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99B" w:rsidRDefault="00CE099B" w:rsidP="00CE099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Пояснительная записка</w:t>
      </w:r>
    </w:p>
    <w:p w:rsidR="00CE099B" w:rsidRDefault="00CE099B" w:rsidP="00CE099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 основным  показателям прогноза социально-экономического развития </w:t>
      </w:r>
      <w:proofErr w:type="spellStart"/>
      <w:r>
        <w:rPr>
          <w:b/>
          <w:color w:val="000000"/>
          <w:sz w:val="28"/>
          <w:szCs w:val="28"/>
        </w:rPr>
        <w:t>Новодубровского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Убинского района Новосибирской области</w:t>
      </w:r>
    </w:p>
    <w:p w:rsidR="00CE099B" w:rsidRDefault="00CE099B" w:rsidP="00CE099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на 2017 год и плановый период 2018-2019 годов.</w:t>
      </w:r>
    </w:p>
    <w:p w:rsidR="00CE099B" w:rsidRDefault="00CE099B" w:rsidP="00CE099B">
      <w:pPr>
        <w:jc w:val="both"/>
        <w:rPr>
          <w:color w:val="000000"/>
          <w:sz w:val="26"/>
          <w:szCs w:val="26"/>
        </w:rPr>
      </w:pPr>
    </w:p>
    <w:p w:rsidR="00CE099B" w:rsidRDefault="00CE099B" w:rsidP="00CE099B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приоритеты социально-экономического развития сельсовета  при разработке проекта Прогноза на 2017 год и плановый период 2018 и 2019 годов определялись в соответствии с приоритетами социально-экономического развития Новосибирской области на 2017 год и плановый период 2018 и 2019 годов. При разработке прогноза учитывались особенности экономической ситуации в целом по стране, в Новосибирской области, в Убинском районе </w:t>
      </w:r>
    </w:p>
    <w:p w:rsidR="00CE099B" w:rsidRDefault="00CE099B" w:rsidP="00CE099B">
      <w:pPr>
        <w:ind w:firstLine="709"/>
        <w:rPr>
          <w:color w:val="000000"/>
          <w:sz w:val="28"/>
          <w:szCs w:val="28"/>
        </w:rPr>
      </w:pPr>
    </w:p>
    <w:p w:rsidR="00CE099B" w:rsidRDefault="00CE099B" w:rsidP="00CE099B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поселении идет тенденция сокращения численности населения, ежегодно на 2-4 человек, в том числе в трудоспособном возрасте. На 01.01.2016 года численность населения составляет 183 человека, сокращение к уровню 2015 года составило  3 человека. За 9 месяцев текущего года на территории сельсовета  родилось 0, умер 1 человек. Приехало 0, уехали за пределы района 2 человека, убыль населения составила 3человека. </w:t>
      </w:r>
      <w:proofErr w:type="gramStart"/>
      <w:r>
        <w:rPr>
          <w:color w:val="000000"/>
          <w:sz w:val="28"/>
          <w:szCs w:val="28"/>
        </w:rPr>
        <w:t>По прежнему</w:t>
      </w:r>
      <w:proofErr w:type="gramEnd"/>
      <w:r>
        <w:rPr>
          <w:color w:val="000000"/>
          <w:sz w:val="28"/>
          <w:szCs w:val="28"/>
        </w:rPr>
        <w:t xml:space="preserve"> на высоком уровне остается миграция населения. Это обусловлено отсутствием рабочих мест  и низкой заработной платой. </w:t>
      </w:r>
    </w:p>
    <w:p w:rsidR="00CE099B" w:rsidRDefault="00CE099B" w:rsidP="00CE099B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Численность занятых в экономике на 01.01.2016 года составляет 68 человек</w:t>
      </w:r>
    </w:p>
    <w:p w:rsidR="00CE099B" w:rsidRDefault="00CE099B" w:rsidP="00CE099B">
      <w:pPr>
        <w:ind w:firstLine="709"/>
        <w:rPr>
          <w:color w:val="000000"/>
          <w:sz w:val="28"/>
          <w:szCs w:val="28"/>
        </w:rPr>
      </w:pPr>
    </w:p>
    <w:p w:rsidR="00CE099B" w:rsidRDefault="00CE099B" w:rsidP="00CE099B">
      <w:pPr>
        <w:pStyle w:val="21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Промышленность:</w:t>
      </w:r>
    </w:p>
    <w:p w:rsidR="00CE099B" w:rsidRDefault="00CE099B" w:rsidP="00CE099B">
      <w:pPr>
        <w:pStyle w:val="a4"/>
        <w:shd w:val="clear" w:color="auto" w:fill="F8FC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 в сельсовете развита за счет личного подсобного хозяйства.</w:t>
      </w:r>
    </w:p>
    <w:p w:rsidR="00CE099B" w:rsidRDefault="00CE099B" w:rsidP="00CE099B">
      <w:pPr>
        <w:pStyle w:val="a6"/>
        <w:spacing w:after="0"/>
        <w:jc w:val="both"/>
        <w:rPr>
          <w:rStyle w:val="a3"/>
          <w:color w:val="000000"/>
        </w:rPr>
      </w:pPr>
    </w:p>
    <w:p w:rsidR="00CE099B" w:rsidRDefault="00CE099B" w:rsidP="00CE099B">
      <w:pPr>
        <w:pStyle w:val="a6"/>
        <w:spacing w:after="0"/>
        <w:ind w:firstLine="709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Сельское хозяйство:</w:t>
      </w:r>
    </w:p>
    <w:p w:rsidR="00CE099B" w:rsidRDefault="00CE099B" w:rsidP="00CE099B">
      <w:r>
        <w:rPr>
          <w:color w:val="000000"/>
          <w:sz w:val="28"/>
          <w:szCs w:val="28"/>
        </w:rPr>
        <w:t xml:space="preserve"> На территории  сельсовета  50  личных подсобных хозяйств.  Последние годы для сельскохозяйственной отрасли сложились  чрезвычайно  </w:t>
      </w:r>
      <w:proofErr w:type="gramStart"/>
      <w:r>
        <w:rPr>
          <w:color w:val="000000"/>
          <w:sz w:val="28"/>
          <w:szCs w:val="28"/>
        </w:rPr>
        <w:t>сложными</w:t>
      </w:r>
      <w:proofErr w:type="gramEnd"/>
      <w:r>
        <w:rPr>
          <w:color w:val="000000"/>
          <w:sz w:val="28"/>
          <w:szCs w:val="28"/>
        </w:rPr>
        <w:t xml:space="preserve">  по погодным условиям. Это сказалось на  урожайности в растениеводстве,    это отразилось   и на продуктивности в отрасли  животноводства и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сокращении поголовья скота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 следовательно,  это отразилось  на  финансовом состоянии </w:t>
      </w:r>
    </w:p>
    <w:p w:rsidR="00CE099B" w:rsidRDefault="00CE099B" w:rsidP="00CE09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01.01.2016г. в  личных подсобных хозяйствах содержится 71 голова крупного рогатого скота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сократилось поголовье на 16 голов по сравнению с 2015 годом), в том числе коров – 38 голов (сократилось на 9 головы  по сравнению с 2015 годом), поголовье свиней – 50 голов (увеличилось на  40 голов по сравнению с 2015 годом), овец и коз – 77 головы ( сократилось на 77 головы по сравнению с 2015 годом).</w:t>
      </w:r>
    </w:p>
    <w:p w:rsidR="00CE099B" w:rsidRDefault="00CE099B" w:rsidP="00CE099B">
      <w:pPr>
        <w:rPr>
          <w:color w:val="000000"/>
          <w:sz w:val="28"/>
          <w:szCs w:val="28"/>
        </w:rPr>
      </w:pPr>
    </w:p>
    <w:p w:rsidR="00CE099B" w:rsidRDefault="00CE099B" w:rsidP="00CE099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Общие показатели </w:t>
      </w:r>
    </w:p>
    <w:p w:rsidR="00CE099B" w:rsidRDefault="00CE099B" w:rsidP="00CE099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Среднемесячная заработная плата на 1 работника  за 1 полугодие  составила  9030 рублей</w:t>
      </w:r>
      <w:proofErr w:type="gramStart"/>
      <w:r>
        <w:rPr>
          <w:color w:val="000000"/>
          <w:sz w:val="28"/>
          <w:szCs w:val="28"/>
        </w:rPr>
        <w:t xml:space="preserve">.. </w:t>
      </w:r>
      <w:proofErr w:type="gramEnd"/>
    </w:p>
    <w:p w:rsidR="00CE099B" w:rsidRDefault="00CE099B" w:rsidP="00CE099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Реализация произведенной  продукции ЛПХ ведется самим населением, молоко и молочную продукцию продает  население самостоятельно на рынке.  </w:t>
      </w:r>
    </w:p>
    <w:p w:rsidR="00CE099B" w:rsidRDefault="00CE099B" w:rsidP="00CE099B">
      <w:pPr>
        <w:jc w:val="both"/>
        <w:rPr>
          <w:color w:val="000000"/>
          <w:sz w:val="28"/>
          <w:szCs w:val="28"/>
        </w:rPr>
      </w:pPr>
    </w:p>
    <w:p w:rsidR="00CE099B" w:rsidRDefault="00CE099B" w:rsidP="00CE09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Перспективы развития и задачи на 2016  и последующие годы.</w:t>
      </w:r>
    </w:p>
    <w:p w:rsidR="00CE099B" w:rsidRDefault="00CE099B" w:rsidP="00CE09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Планируется оказывать содействие для развития личных подсобных хозяйств нашего района, содействовать в получении грантов на развитие начинающим фермерам и семейным животноводческим фермам.</w:t>
      </w:r>
    </w:p>
    <w:p w:rsidR="00CE099B" w:rsidRDefault="00CE099B" w:rsidP="00CE09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в растениеводстве – повышение урожайности сельскохозяйственных культур за счет повышения плодородия почв, применения органических и минеральных удобрений, применения высокопродуктивных районированных сортов семян. </w:t>
      </w:r>
    </w:p>
    <w:p w:rsidR="00CE099B" w:rsidRDefault="00CE099B" w:rsidP="00CE09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в животноводстве </w:t>
      </w:r>
      <w:proofErr w:type="gramStart"/>
      <w:r>
        <w:rPr>
          <w:color w:val="000000"/>
          <w:sz w:val="28"/>
          <w:szCs w:val="28"/>
        </w:rPr>
        <w:t>–у</w:t>
      </w:r>
      <w:proofErr w:type="gramEnd"/>
      <w:r>
        <w:rPr>
          <w:color w:val="000000"/>
          <w:sz w:val="28"/>
          <w:szCs w:val="28"/>
        </w:rPr>
        <w:t>величения поголовья и  повышение продуктивности животных .</w:t>
      </w:r>
    </w:p>
    <w:p w:rsidR="00CE099B" w:rsidRDefault="00CE099B" w:rsidP="00CE099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Инвестиции и строительство:</w:t>
      </w:r>
    </w:p>
    <w:p w:rsidR="00CE099B" w:rsidRDefault="00CE099B" w:rsidP="00CE099B">
      <w:pPr>
        <w:pStyle w:val="a5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отчетном периоде отремонтировано дорожного полотна в  поселении  на 190 тысяч рублей  </w:t>
      </w:r>
      <w:proofErr w:type="spellStart"/>
      <w:proofErr w:type="gramStart"/>
      <w:r>
        <w:rPr>
          <w:color w:val="000000"/>
          <w:sz w:val="28"/>
          <w:szCs w:val="28"/>
        </w:rPr>
        <w:t>рублей</w:t>
      </w:r>
      <w:proofErr w:type="spellEnd"/>
      <w:proofErr w:type="gramEnd"/>
      <w:r>
        <w:rPr>
          <w:color w:val="000000"/>
          <w:sz w:val="28"/>
          <w:szCs w:val="28"/>
        </w:rPr>
        <w:t>.</w:t>
      </w:r>
    </w:p>
    <w:p w:rsidR="00CE099B" w:rsidRDefault="00CE099B" w:rsidP="00CE099B">
      <w:pPr>
        <w:pStyle w:val="a5"/>
        <w:ind w:left="0"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E099B" w:rsidRDefault="00CE099B" w:rsidP="00CE099B">
      <w:pPr>
        <w:pStyle w:val="a6"/>
        <w:spacing w:after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Малое  и среднее предпринимательство.</w:t>
      </w:r>
      <w:r>
        <w:rPr>
          <w:color w:val="000000"/>
          <w:sz w:val="28"/>
          <w:szCs w:val="28"/>
        </w:rPr>
        <w:t xml:space="preserve"> </w:t>
      </w:r>
    </w:p>
    <w:p w:rsidR="00CE099B" w:rsidRDefault="00CE099B" w:rsidP="00CE099B">
      <w:pPr>
        <w:pStyle w:val="a6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территории сельсовета  в настоящее время малых и средних предприятий не зарегистрировано.</w:t>
      </w:r>
    </w:p>
    <w:p w:rsidR="00CE099B" w:rsidRDefault="00CE099B" w:rsidP="00CE099B">
      <w:pPr>
        <w:tabs>
          <w:tab w:val="left" w:pos="7088"/>
        </w:tabs>
        <w:ind w:firstLine="720"/>
        <w:jc w:val="both"/>
        <w:rPr>
          <w:color w:val="000000"/>
          <w:sz w:val="28"/>
          <w:szCs w:val="28"/>
        </w:rPr>
      </w:pPr>
    </w:p>
    <w:p w:rsidR="00CE099B" w:rsidRDefault="00CE099B" w:rsidP="00CE099B">
      <w:pPr>
        <w:pStyle w:val="2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Потребительский рынок:</w:t>
      </w:r>
    </w:p>
    <w:p w:rsidR="00CE099B" w:rsidRDefault="00CE099B" w:rsidP="00CE099B">
      <w:pPr>
        <w:pStyle w:val="a6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Оборот розничной торговли за 9 месяцев 2016 года составил 2,5 млн. руб. В сфере торговли и трудится 2 человека. Средняя заработная плата составляет 12 тыс. рублей.</w:t>
      </w:r>
    </w:p>
    <w:p w:rsidR="00CE099B" w:rsidRDefault="00CE099B" w:rsidP="00CE099B">
      <w:pPr>
        <w:tabs>
          <w:tab w:val="left" w:pos="9214"/>
          <w:tab w:val="left" w:pos="10348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населения, а также кредитованием различными банками населения потребительскими кредитами.</w:t>
      </w:r>
    </w:p>
    <w:p w:rsidR="00CE099B" w:rsidRDefault="00CE099B" w:rsidP="00CE099B">
      <w:pPr>
        <w:tabs>
          <w:tab w:val="left" w:pos="9214"/>
          <w:tab w:val="left" w:pos="10348"/>
        </w:tabs>
        <w:ind w:firstLine="720"/>
        <w:jc w:val="both"/>
        <w:rPr>
          <w:color w:val="000000"/>
          <w:sz w:val="28"/>
          <w:szCs w:val="28"/>
        </w:rPr>
      </w:pPr>
    </w:p>
    <w:p w:rsidR="00CE099B" w:rsidRDefault="00CE099B" w:rsidP="00CE099B">
      <w:pPr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Транспорт и дорожное хозяйство:</w:t>
      </w:r>
    </w:p>
    <w:p w:rsidR="00CE099B" w:rsidRDefault="00CE099B" w:rsidP="00CE099B">
      <w:pPr>
        <w:pStyle w:val="21"/>
        <w:ind w:firstLine="709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На территории поселения основным видом транспорта  является личный автотранспорт.</w:t>
      </w:r>
    </w:p>
    <w:p w:rsidR="00CE099B" w:rsidRPr="00CE099B" w:rsidRDefault="00CE099B" w:rsidP="00CE099B">
      <w:pPr>
        <w:pStyle w:val="21"/>
        <w:ind w:firstLine="709"/>
        <w:rPr>
          <w:rStyle w:val="210"/>
          <w:lang w:val="ru-RU"/>
        </w:rPr>
      </w:pPr>
    </w:p>
    <w:p w:rsidR="00CE099B" w:rsidRDefault="00CE099B" w:rsidP="00CE099B">
      <w:pPr>
        <w:ind w:firstLine="709"/>
        <w:jc w:val="both"/>
        <w:rPr>
          <w:sz w:val="22"/>
          <w:szCs w:val="22"/>
        </w:rPr>
      </w:pPr>
      <w:r>
        <w:rPr>
          <w:color w:val="000000"/>
          <w:sz w:val="28"/>
          <w:szCs w:val="28"/>
        </w:rPr>
        <w:t xml:space="preserve">В соответствии с Бюджетным кодексом, положением о прогнозировании, программах и планах социально-экономического развития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 Убинского района, на основании Устава  </w:t>
      </w:r>
      <w:proofErr w:type="spellStart"/>
      <w:r>
        <w:rPr>
          <w:color w:val="000000"/>
          <w:sz w:val="28"/>
          <w:szCs w:val="28"/>
        </w:rPr>
        <w:t>Новодубровского</w:t>
      </w:r>
      <w:proofErr w:type="spellEnd"/>
      <w:r>
        <w:rPr>
          <w:color w:val="000000"/>
          <w:sz w:val="28"/>
          <w:szCs w:val="28"/>
        </w:rPr>
        <w:t xml:space="preserve"> сельсовета Убинского района Новосибирской области, прошу одобрить прогноз социально-экономического развития Убинского района Новосибирской области на 2017 год и плановый период 2018 и 2019 годов.</w:t>
      </w:r>
    </w:p>
    <w:p w:rsidR="00F43443" w:rsidRDefault="00F43443"/>
    <w:sectPr w:rsidR="00F43443" w:rsidSect="00F4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99B"/>
    <w:rsid w:val="00CE099B"/>
    <w:rsid w:val="00F4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E099B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semiHidden/>
    <w:unhideWhenUsed/>
    <w:rsid w:val="00CE099B"/>
    <w:pPr>
      <w:spacing w:before="100" w:beforeAutospacing="1" w:after="100" w:afterAutospacing="1"/>
    </w:pPr>
  </w:style>
  <w:style w:type="paragraph" w:styleId="a5">
    <w:name w:val="List"/>
    <w:basedOn w:val="a"/>
    <w:uiPriority w:val="99"/>
    <w:semiHidden/>
    <w:unhideWhenUsed/>
    <w:rsid w:val="00CE099B"/>
    <w:pPr>
      <w:ind w:left="283" w:hanging="283"/>
    </w:pPr>
  </w:style>
  <w:style w:type="character" w:customStyle="1" w:styleId="1">
    <w:name w:val="Основной текст Знак1"/>
    <w:aliases w:val="Основной текст1 Знак,bt Знак"/>
    <w:basedOn w:val="a0"/>
    <w:link w:val="a6"/>
    <w:uiPriority w:val="99"/>
    <w:semiHidden/>
    <w:locked/>
    <w:rsid w:val="00CE099B"/>
    <w:rPr>
      <w:sz w:val="24"/>
      <w:szCs w:val="24"/>
    </w:rPr>
  </w:style>
  <w:style w:type="paragraph" w:styleId="a6">
    <w:name w:val="Body Text"/>
    <w:aliases w:val="Основной текст1,bt"/>
    <w:basedOn w:val="a"/>
    <w:link w:val="1"/>
    <w:uiPriority w:val="99"/>
    <w:semiHidden/>
    <w:unhideWhenUsed/>
    <w:rsid w:val="00CE099B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CE09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CE099B"/>
    <w:pPr>
      <w:autoSpaceDE w:val="0"/>
      <w:jc w:val="both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10">
    <w:name w:val="Знак Знак21"/>
    <w:basedOn w:val="a0"/>
    <w:uiPriority w:val="99"/>
    <w:rsid w:val="00CE099B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2018-03-28T03:16:00Z</dcterms:created>
  <dcterms:modified xsi:type="dcterms:W3CDTF">2018-03-28T03:16:00Z</dcterms:modified>
</cp:coreProperties>
</file>